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E1" w:rsidRPr="00973754" w:rsidRDefault="00070CBE" w:rsidP="00070CBE">
      <w:pPr>
        <w:jc w:val="center"/>
        <w:rPr>
          <w:rFonts w:ascii="Times New Roman" w:hAnsi="Times New Roman" w:cs="Times New Roman"/>
          <w:b/>
        </w:rPr>
      </w:pPr>
      <w:r w:rsidRPr="00973754">
        <w:rPr>
          <w:rFonts w:ascii="Times New Roman" w:hAnsi="Times New Roman" w:cs="Times New Roman"/>
          <w:b/>
        </w:rPr>
        <w:t xml:space="preserve">OGŁOSZENIE </w:t>
      </w:r>
    </w:p>
    <w:p w:rsidR="00070CBE" w:rsidRPr="00973754" w:rsidRDefault="00070CBE" w:rsidP="00070CBE">
      <w:pPr>
        <w:jc w:val="center"/>
        <w:rPr>
          <w:rFonts w:ascii="Times New Roman" w:hAnsi="Times New Roman" w:cs="Times New Roman"/>
          <w:b/>
        </w:rPr>
      </w:pPr>
      <w:r w:rsidRPr="00973754">
        <w:rPr>
          <w:rFonts w:ascii="Times New Roman" w:hAnsi="Times New Roman" w:cs="Times New Roman"/>
          <w:b/>
        </w:rPr>
        <w:t>O NABORZE NA STANOWISKO PRACOWNIKA DS. ROZLICZE</w:t>
      </w:r>
      <w:r w:rsidR="00AE1D9B">
        <w:rPr>
          <w:rFonts w:ascii="Times New Roman" w:hAnsi="Times New Roman" w:cs="Times New Roman"/>
          <w:b/>
        </w:rPr>
        <w:t>Ń</w:t>
      </w:r>
      <w:r w:rsidRPr="00973754">
        <w:rPr>
          <w:rFonts w:ascii="Times New Roman" w:hAnsi="Times New Roman" w:cs="Times New Roman"/>
          <w:b/>
        </w:rPr>
        <w:t xml:space="preserve"> GOSPODARKI MIESZKANIOWEJ</w:t>
      </w:r>
    </w:p>
    <w:p w:rsidR="00577B39" w:rsidRDefault="00577B39" w:rsidP="00070CBE">
      <w:pPr>
        <w:jc w:val="center"/>
        <w:rPr>
          <w:rFonts w:ascii="Times New Roman" w:hAnsi="Times New Roman" w:cs="Times New Roman"/>
        </w:rPr>
      </w:pPr>
    </w:p>
    <w:p w:rsidR="00577B39" w:rsidRDefault="00577B39" w:rsidP="005C2614">
      <w:pPr>
        <w:ind w:left="426" w:hanging="426"/>
        <w:jc w:val="center"/>
        <w:rPr>
          <w:rFonts w:ascii="Times New Roman" w:hAnsi="Times New Roman" w:cs="Times New Roman"/>
        </w:rPr>
      </w:pPr>
    </w:p>
    <w:p w:rsidR="00577B39" w:rsidRPr="00577B39" w:rsidRDefault="00577B39" w:rsidP="00577B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Wymagania niezbędne:</w:t>
      </w:r>
    </w:p>
    <w:p w:rsidR="00577B39" w:rsidRDefault="00577B39" w:rsidP="00577B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posiadane </w:t>
      </w:r>
      <w:r w:rsidR="005C2614">
        <w:rPr>
          <w:rFonts w:ascii="Times New Roman" w:hAnsi="Times New Roman" w:cs="Times New Roman"/>
        </w:rPr>
        <w:t>obywatelstwo polskie,</w:t>
      </w:r>
    </w:p>
    <w:p w:rsidR="00577B39" w:rsidRDefault="00577B39" w:rsidP="00577B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pełnej zdolności do czynności prawnych oraz korzystanie z pełni praw publicznych,</w:t>
      </w:r>
    </w:p>
    <w:p w:rsidR="00577B39" w:rsidRDefault="00577B39" w:rsidP="00577B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przestępstwa popełnione umyślnie,</w:t>
      </w:r>
    </w:p>
    <w:p w:rsidR="005C2614" w:rsidRDefault="005C2614" w:rsidP="00577B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wykształcenia minimum średnie.</w:t>
      </w:r>
    </w:p>
    <w:p w:rsidR="005C2614" w:rsidRDefault="00700DB0" w:rsidP="005C2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</w:t>
      </w:r>
      <w:r w:rsidR="005C2614">
        <w:rPr>
          <w:rFonts w:ascii="Times New Roman" w:hAnsi="Times New Roman" w:cs="Times New Roman"/>
          <w:b/>
        </w:rPr>
        <w:t>:</w:t>
      </w:r>
    </w:p>
    <w:p w:rsidR="005C2614" w:rsidRDefault="005C2614" w:rsidP="005C2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staż pracy w księgowości lub na podobnym stanowisku,</w:t>
      </w:r>
    </w:p>
    <w:p w:rsidR="005C2614" w:rsidRDefault="005C2614" w:rsidP="005C2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min. średnie ekonomiczne,</w:t>
      </w:r>
    </w:p>
    <w:p w:rsidR="005C2614" w:rsidRDefault="005C2614" w:rsidP="005C2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komputera, programy księgowe, podstawowa wiedza z zakresu rachunkowości i księgowania zdarze</w:t>
      </w:r>
      <w:r w:rsidR="00973754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gospodarczych</w:t>
      </w:r>
      <w:r w:rsidR="00973754">
        <w:rPr>
          <w:rFonts w:ascii="Times New Roman" w:hAnsi="Times New Roman" w:cs="Times New Roman"/>
        </w:rPr>
        <w:t>,</w:t>
      </w:r>
    </w:p>
    <w:p w:rsidR="0015131C" w:rsidRDefault="0015131C" w:rsidP="005C2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ustawy </w:t>
      </w:r>
      <w:r w:rsidR="00F0256B">
        <w:rPr>
          <w:rFonts w:ascii="Times New Roman" w:hAnsi="Times New Roman" w:cs="Times New Roman"/>
        </w:rPr>
        <w:t>o finansach publicznych oraz rachunkowości budżetowe</w:t>
      </w:r>
      <w:r w:rsidR="000C0839">
        <w:rPr>
          <w:rFonts w:ascii="Times New Roman" w:hAnsi="Times New Roman" w:cs="Times New Roman"/>
        </w:rPr>
        <w:t>j</w:t>
      </w:r>
      <w:r w:rsidR="00F0256B">
        <w:rPr>
          <w:rFonts w:ascii="Times New Roman" w:hAnsi="Times New Roman" w:cs="Times New Roman"/>
        </w:rPr>
        <w:t xml:space="preserve">, ustawy o ochronie praw lokatorów, mieszkaniowym zasobie gminy, kodeks postępowania administracyjnego i cywilnego, ustawie o ochronie danych osobowych, </w:t>
      </w:r>
    </w:p>
    <w:p w:rsidR="00973754" w:rsidRDefault="00973754" w:rsidP="005C2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dokładność, rzetelność i operatywność w wykonywaniu powierzonych zadań.</w:t>
      </w:r>
    </w:p>
    <w:p w:rsidR="00973754" w:rsidRPr="00973754" w:rsidRDefault="00973754" w:rsidP="009737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Zakres wykonywanych zadań na stanowisku:</w:t>
      </w:r>
    </w:p>
    <w:p w:rsidR="00973754" w:rsidRDefault="00973754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księgowanie analityczne wpłata czynszowych,</w:t>
      </w:r>
    </w:p>
    <w:p w:rsidR="00973754" w:rsidRDefault="00973754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dokonywanie przypisów należności za czynsze,</w:t>
      </w:r>
    </w:p>
    <w:p w:rsidR="00973754" w:rsidRDefault="00985230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naliczanie ustawowe odsetek od nieterminowych wpłat,</w:t>
      </w:r>
    </w:p>
    <w:p w:rsidR="00985230" w:rsidRDefault="00985230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wystawianie faktur za lokale użytkowe,</w:t>
      </w:r>
    </w:p>
    <w:p w:rsidR="00985230" w:rsidRDefault="00985230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miesięcznych sprawozdań dotyczących opłat za lokale administrowane przez Zakład,</w:t>
      </w:r>
    </w:p>
    <w:p w:rsidR="00985230" w:rsidRDefault="00985230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analizowanie na bieżąco terminowości wpłat należności, prowadzenie windykacji,</w:t>
      </w:r>
    </w:p>
    <w:p w:rsidR="00985230" w:rsidRDefault="00985230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dokumentów w sprawach o rozłożenie na raty, umorzenia, ulepszenia lokali,</w:t>
      </w:r>
    </w:p>
    <w:p w:rsidR="0015131C" w:rsidRDefault="0015131C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oraz przygotowywanie dokumentów do sądu w sprawie zadłużenia najemców,</w:t>
      </w:r>
    </w:p>
    <w:p w:rsidR="00985230" w:rsidRDefault="0015131C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oraz naliczenie dodatków mieszkaniowych przyznanych przez MGOPS,</w:t>
      </w:r>
    </w:p>
    <w:p w:rsidR="0015131C" w:rsidRDefault="0015131C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umów najmu lokali komunalnych oraz użytkowych,</w:t>
      </w:r>
    </w:p>
    <w:p w:rsidR="0015131C" w:rsidRDefault="0015131C" w:rsidP="00973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sprawozdań do GUS</w:t>
      </w:r>
    </w:p>
    <w:p w:rsidR="00D852A7" w:rsidRPr="00D852A7" w:rsidRDefault="00D852A7" w:rsidP="00D852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Wymagane dokumenty:</w:t>
      </w:r>
    </w:p>
    <w:p w:rsidR="00D852A7" w:rsidRDefault="00D852A7" w:rsidP="00D852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CV,</w:t>
      </w:r>
    </w:p>
    <w:p w:rsidR="00D852A7" w:rsidRDefault="00D852A7" w:rsidP="00D852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motywacyjny, </w:t>
      </w:r>
    </w:p>
    <w:p w:rsidR="00D852A7" w:rsidRDefault="00D852A7" w:rsidP="00D852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osobowy,</w:t>
      </w:r>
    </w:p>
    <w:p w:rsidR="00D852A7" w:rsidRDefault="00D852A7" w:rsidP="00D852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i oświadczenia potwierdzające spełnianie wymagań niezbędnych o których mowa </w:t>
      </w:r>
      <w:r w:rsidR="003461DE">
        <w:rPr>
          <w:rFonts w:ascii="Times New Roman" w:hAnsi="Times New Roman" w:cs="Times New Roman"/>
        </w:rPr>
        <w:t>w pkt. 1).</w:t>
      </w:r>
    </w:p>
    <w:p w:rsidR="003461DE" w:rsidRDefault="003461DE" w:rsidP="00D852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dokumenty o posiadanych kwalifikacjach, umiejętnościach i spełnieniu wymagań preferowanych, o których mowa w pkt.2. </w:t>
      </w:r>
    </w:p>
    <w:p w:rsidR="003461DE" w:rsidRDefault="003461DE" w:rsidP="00D852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treści: „wyrażam zgodę na przetwarzanie moich danych osobowych zawartych w ofercie dla potrzeb niezbędnych do realizacji procesu rekrutacji zgodnie z ustawą z dnia 29.08.1997r. o ochronie danych osobowych (t. j. Dz. U. z 2015r. poz. 2135 z późn. zm.)</w:t>
      </w:r>
    </w:p>
    <w:p w:rsidR="003461DE" w:rsidRPr="003461DE" w:rsidRDefault="003461DE" w:rsidP="003461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Termin, miejsce i sposób składania dokumentów:</w:t>
      </w:r>
    </w:p>
    <w:p w:rsidR="003461DE" w:rsidRPr="00AE1D9B" w:rsidRDefault="003461DE" w:rsidP="003461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termin: </w:t>
      </w:r>
      <w:r w:rsidR="0046264C">
        <w:rPr>
          <w:rFonts w:ascii="Times New Roman" w:hAnsi="Times New Roman" w:cs="Times New Roman"/>
        </w:rPr>
        <w:t>14</w:t>
      </w:r>
      <w:r w:rsidR="00AE1D9B">
        <w:rPr>
          <w:rFonts w:ascii="Times New Roman" w:hAnsi="Times New Roman" w:cs="Times New Roman"/>
        </w:rPr>
        <w:t>.</w:t>
      </w:r>
      <w:r w:rsidR="0046264C">
        <w:rPr>
          <w:rFonts w:ascii="Times New Roman" w:hAnsi="Times New Roman" w:cs="Times New Roman"/>
        </w:rPr>
        <w:t>12</w:t>
      </w:r>
      <w:r w:rsidR="00AE1D9B">
        <w:rPr>
          <w:rFonts w:ascii="Times New Roman" w:hAnsi="Times New Roman" w:cs="Times New Roman"/>
        </w:rPr>
        <w:t>.201</w:t>
      </w:r>
      <w:r w:rsidR="0046264C">
        <w:rPr>
          <w:rFonts w:ascii="Times New Roman" w:hAnsi="Times New Roman" w:cs="Times New Roman"/>
        </w:rPr>
        <w:t>8</w:t>
      </w:r>
      <w:r w:rsidR="00AE1D9B">
        <w:rPr>
          <w:rFonts w:ascii="Times New Roman" w:hAnsi="Times New Roman" w:cs="Times New Roman"/>
        </w:rPr>
        <w:t>r. do godz. 10.</w:t>
      </w:r>
      <w:r w:rsidR="00AE1D9B" w:rsidRPr="00AE1D9B">
        <w:rPr>
          <w:rFonts w:ascii="Times New Roman" w:hAnsi="Times New Roman" w:cs="Times New Roman"/>
          <w:vertAlign w:val="superscript"/>
        </w:rPr>
        <w:t>00</w:t>
      </w:r>
    </w:p>
    <w:p w:rsidR="00AE1D9B" w:rsidRPr="00AE1D9B" w:rsidRDefault="00AE1D9B" w:rsidP="003461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sposób składania dokumentów aplikacyjnych: osobiście, w zamkniętej kopercie oznaczonej napisem: </w:t>
      </w:r>
      <w:r w:rsidRPr="00AE1D9B">
        <w:rPr>
          <w:rFonts w:ascii="Times New Roman" w:hAnsi="Times New Roman" w:cs="Times New Roman"/>
          <w:b/>
        </w:rPr>
        <w:t>„Nabór na stanowisko pracownika ds. rozliczeń gospodarki mieszkaniowej</w:t>
      </w:r>
      <w:r>
        <w:rPr>
          <w:rFonts w:ascii="Times New Roman" w:hAnsi="Times New Roman" w:cs="Times New Roman"/>
          <w:b/>
        </w:rPr>
        <w:t xml:space="preserve"> w Zakładzie Usług Komunalnych w Węglińcu</w:t>
      </w:r>
      <w:r w:rsidRPr="00AE1D9B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>,</w:t>
      </w:r>
    </w:p>
    <w:p w:rsidR="00AE1D9B" w:rsidRDefault="00AE1D9B" w:rsidP="003461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D9B">
        <w:rPr>
          <w:rFonts w:ascii="Times New Roman" w:hAnsi="Times New Roman" w:cs="Times New Roman"/>
        </w:rPr>
        <w:t xml:space="preserve">miejsce: </w:t>
      </w:r>
      <w:r>
        <w:rPr>
          <w:rFonts w:ascii="Times New Roman" w:hAnsi="Times New Roman" w:cs="Times New Roman"/>
        </w:rPr>
        <w:t>sekretariat Zakładu Usług Komunalnych w Węglińcu ul. Sikorskiego 40.</w:t>
      </w:r>
    </w:p>
    <w:p w:rsidR="008F7189" w:rsidRPr="008F7189" w:rsidRDefault="008F7189" w:rsidP="008F71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Dodatkowe informacje:</w:t>
      </w:r>
    </w:p>
    <w:p w:rsidR="008F7189" w:rsidRDefault="008F7189" w:rsidP="008F71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wymieniony kandydat uzyska zatrudnienia na okres próbny wynoszący 3 miesiące,</w:t>
      </w:r>
    </w:p>
    <w:p w:rsidR="008F7189" w:rsidRDefault="008F7189" w:rsidP="008F71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nienagannym</w:t>
      </w:r>
      <w:r w:rsidR="00D81070">
        <w:rPr>
          <w:rFonts w:ascii="Times New Roman" w:hAnsi="Times New Roman" w:cs="Times New Roman"/>
        </w:rPr>
        <w:t>, w okresie próbnym, wykonywaniu zadań określonych w pkt. 3 ogłoszenia o naborze, przewiduje się zatrudnienie na czas nieokreślony,</w:t>
      </w:r>
    </w:p>
    <w:p w:rsidR="00D81070" w:rsidRDefault="00D81070" w:rsidP="008F71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aplikacje złożone po terminie określonym w pkt. 5 nie będą rozpatrywane,</w:t>
      </w:r>
    </w:p>
    <w:p w:rsidR="001D2EB8" w:rsidRDefault="001D2EB8" w:rsidP="008F71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kandydatów, którzy spełnili wymogi formaln</w:t>
      </w:r>
      <w:r w:rsidR="00200B70">
        <w:rPr>
          <w:rFonts w:ascii="Times New Roman" w:hAnsi="Times New Roman" w:cs="Times New Roman"/>
        </w:rPr>
        <w:t xml:space="preserve">e, określone w pkt. 1 i 2, i tym samym zakwalifikowali się do postępowania sprawdzającego zostanie ogłoszona </w:t>
      </w:r>
      <w:r w:rsidR="000C0839">
        <w:rPr>
          <w:rFonts w:ascii="Times New Roman" w:hAnsi="Times New Roman" w:cs="Times New Roman"/>
        </w:rPr>
        <w:t xml:space="preserve">na stronie </w:t>
      </w:r>
      <w:hyperlink r:id="rId6" w:history="1">
        <w:r w:rsidR="000C0839" w:rsidRPr="00F8768F">
          <w:rPr>
            <w:rStyle w:val="Hipercze"/>
            <w:rFonts w:ascii="Times New Roman" w:hAnsi="Times New Roman" w:cs="Times New Roman"/>
          </w:rPr>
          <w:t>WWW.wegliniec.pl</w:t>
        </w:r>
      </w:hyperlink>
      <w:r w:rsidR="000C0839">
        <w:rPr>
          <w:rFonts w:ascii="Times New Roman" w:hAnsi="Times New Roman" w:cs="Times New Roman"/>
        </w:rPr>
        <w:t xml:space="preserve"> oraz WWW.zukwegliniec.pl</w:t>
      </w:r>
    </w:p>
    <w:p w:rsidR="00D81070" w:rsidRDefault="00D81070" w:rsidP="008F71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 spełniający wymogi formalne będą powiadomienie telefonicznie o termi</w:t>
      </w:r>
      <w:r w:rsidR="000C0839">
        <w:rPr>
          <w:rFonts w:ascii="Times New Roman" w:hAnsi="Times New Roman" w:cs="Times New Roman"/>
        </w:rPr>
        <w:t>nie postępowania sprawdzającego</w:t>
      </w:r>
      <w:r>
        <w:rPr>
          <w:rFonts w:ascii="Times New Roman" w:hAnsi="Times New Roman" w:cs="Times New Roman"/>
        </w:rPr>
        <w:t>,</w:t>
      </w:r>
    </w:p>
    <w:p w:rsidR="00D81070" w:rsidRDefault="00200B70" w:rsidP="008F71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oceny kandydatów zakwalifikowanych do drugiego etapu postępowania:</w:t>
      </w:r>
    </w:p>
    <w:p w:rsidR="00700DB0" w:rsidRDefault="00200B70" w:rsidP="00200B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kwalifikacyjny zawierający pytania ze znajomości przepisów, o których mowa w pkt. 2.</w:t>
      </w:r>
      <w:r w:rsidR="00C83B46">
        <w:rPr>
          <w:rFonts w:ascii="Times New Roman" w:hAnsi="Times New Roman" w:cs="Times New Roman"/>
        </w:rPr>
        <w:t xml:space="preserve">c i </w:t>
      </w:r>
      <w:r>
        <w:rPr>
          <w:rFonts w:ascii="Times New Roman" w:hAnsi="Times New Roman" w:cs="Times New Roman"/>
        </w:rPr>
        <w:t>d ogłoszenia o naborze – (</w:t>
      </w:r>
      <w:r w:rsidR="00700DB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pytań </w:t>
      </w:r>
      <w:r w:rsidR="00700DB0">
        <w:rPr>
          <w:rFonts w:ascii="Times New Roman" w:hAnsi="Times New Roman" w:cs="Times New Roman"/>
        </w:rPr>
        <w:t>– 30 pkt.);</w:t>
      </w:r>
    </w:p>
    <w:p w:rsidR="00200B70" w:rsidRDefault="00700DB0" w:rsidP="00200B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spełnienie wymagań dodatkowych: pkt</w:t>
      </w:r>
      <w:r w:rsidR="00D07DF0">
        <w:rPr>
          <w:rFonts w:ascii="Times New Roman" w:hAnsi="Times New Roman" w:cs="Times New Roman"/>
        </w:rPr>
        <w:t>. 2a ogłoszenia o naborze – 10pkt., pkt. 2b – 5p</w:t>
      </w:r>
      <w:r w:rsidR="00C83B46">
        <w:rPr>
          <w:rFonts w:ascii="Times New Roman" w:hAnsi="Times New Roman" w:cs="Times New Roman"/>
        </w:rPr>
        <w:t>kt. (łącznie ze spełnienia wymagań dodatkowych – 15pkt.</w:t>
      </w:r>
      <w:r w:rsidR="00D07DF0">
        <w:rPr>
          <w:rFonts w:ascii="Times New Roman" w:hAnsi="Times New Roman" w:cs="Times New Roman"/>
        </w:rPr>
        <w:t xml:space="preserve">  </w:t>
      </w:r>
    </w:p>
    <w:p w:rsidR="00C83B46" w:rsidRDefault="00C83B46" w:rsidP="00200B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kwalifikacyjna – maksymalnie – 20 pkt.</w:t>
      </w:r>
    </w:p>
    <w:p w:rsidR="00C83B46" w:rsidRPr="00C83B46" w:rsidRDefault="00C83B46" w:rsidP="00C83B4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aplikacyjne kandydatów, którzy nie zakwalifikowali się do postępowania sprawdzającego zostaną odesłane pocztą.</w:t>
      </w:r>
    </w:p>
    <w:p w:rsidR="005C2614" w:rsidRDefault="005C2614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839" w:rsidRPr="005C2614" w:rsidRDefault="000C0839" w:rsidP="005C2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Węgliniec </w:t>
      </w:r>
      <w:r w:rsidR="0046264C">
        <w:rPr>
          <w:rFonts w:ascii="Times New Roman" w:hAnsi="Times New Roman" w:cs="Times New Roman"/>
        </w:rPr>
        <w:t>dnia, 07</w:t>
      </w:r>
      <w:r w:rsidR="00D83054">
        <w:rPr>
          <w:rFonts w:ascii="Times New Roman" w:hAnsi="Times New Roman" w:cs="Times New Roman"/>
        </w:rPr>
        <w:t>.</w:t>
      </w:r>
      <w:r w:rsidR="0046264C">
        <w:rPr>
          <w:rFonts w:ascii="Times New Roman" w:hAnsi="Times New Roman" w:cs="Times New Roman"/>
        </w:rPr>
        <w:t>12.2018</w:t>
      </w:r>
      <w:r>
        <w:rPr>
          <w:rFonts w:ascii="Times New Roman" w:hAnsi="Times New Roman" w:cs="Times New Roman"/>
        </w:rPr>
        <w:t>r.</w:t>
      </w:r>
    </w:p>
    <w:p w:rsidR="00577B39" w:rsidRPr="00577B39" w:rsidRDefault="00577B39" w:rsidP="00577B3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77B39" w:rsidRPr="00577B39" w:rsidSect="008B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47"/>
    <w:multiLevelType w:val="hybridMultilevel"/>
    <w:tmpl w:val="144E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F64"/>
    <w:multiLevelType w:val="hybridMultilevel"/>
    <w:tmpl w:val="B880BC56"/>
    <w:lvl w:ilvl="0" w:tplc="B3820B4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CC1"/>
    <w:multiLevelType w:val="hybridMultilevel"/>
    <w:tmpl w:val="E7FA0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95502"/>
    <w:multiLevelType w:val="hybridMultilevel"/>
    <w:tmpl w:val="FB965846"/>
    <w:lvl w:ilvl="0" w:tplc="BEF69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768C8"/>
    <w:multiLevelType w:val="hybridMultilevel"/>
    <w:tmpl w:val="100E5BF6"/>
    <w:lvl w:ilvl="0" w:tplc="C11CD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312D0"/>
    <w:multiLevelType w:val="hybridMultilevel"/>
    <w:tmpl w:val="2236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12A4"/>
    <w:multiLevelType w:val="hybridMultilevel"/>
    <w:tmpl w:val="10EC6BD0"/>
    <w:lvl w:ilvl="0" w:tplc="E4926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7437A"/>
    <w:multiLevelType w:val="hybridMultilevel"/>
    <w:tmpl w:val="88468F42"/>
    <w:lvl w:ilvl="0" w:tplc="55726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5B0A"/>
    <w:multiLevelType w:val="hybridMultilevel"/>
    <w:tmpl w:val="57641D80"/>
    <w:lvl w:ilvl="0" w:tplc="62466B5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71B55DD"/>
    <w:multiLevelType w:val="hybridMultilevel"/>
    <w:tmpl w:val="F7E6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5730"/>
    <w:multiLevelType w:val="hybridMultilevel"/>
    <w:tmpl w:val="758E290C"/>
    <w:lvl w:ilvl="0" w:tplc="40705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46F42"/>
    <w:multiLevelType w:val="hybridMultilevel"/>
    <w:tmpl w:val="209694A8"/>
    <w:lvl w:ilvl="0" w:tplc="0096B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50CEC"/>
    <w:multiLevelType w:val="hybridMultilevel"/>
    <w:tmpl w:val="E41490C4"/>
    <w:lvl w:ilvl="0" w:tplc="43A465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C3793C"/>
    <w:multiLevelType w:val="hybridMultilevel"/>
    <w:tmpl w:val="8CB8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F51D5"/>
    <w:multiLevelType w:val="hybridMultilevel"/>
    <w:tmpl w:val="0388D086"/>
    <w:lvl w:ilvl="0" w:tplc="ADC87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35879"/>
    <w:multiLevelType w:val="hybridMultilevel"/>
    <w:tmpl w:val="E5EA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70CBE"/>
    <w:rsid w:val="00070CBE"/>
    <w:rsid w:val="000C0839"/>
    <w:rsid w:val="0015131C"/>
    <w:rsid w:val="001D2EB8"/>
    <w:rsid w:val="00200B70"/>
    <w:rsid w:val="00220D12"/>
    <w:rsid w:val="003461DE"/>
    <w:rsid w:val="00357848"/>
    <w:rsid w:val="0046264C"/>
    <w:rsid w:val="004D0DA0"/>
    <w:rsid w:val="00577B39"/>
    <w:rsid w:val="005C2614"/>
    <w:rsid w:val="006943B6"/>
    <w:rsid w:val="00700DB0"/>
    <w:rsid w:val="0073034C"/>
    <w:rsid w:val="008A0D01"/>
    <w:rsid w:val="008B5CE1"/>
    <w:rsid w:val="008F7189"/>
    <w:rsid w:val="00925B1C"/>
    <w:rsid w:val="00973754"/>
    <w:rsid w:val="00985230"/>
    <w:rsid w:val="00AE1D9B"/>
    <w:rsid w:val="00AE23EA"/>
    <w:rsid w:val="00BF6AD4"/>
    <w:rsid w:val="00C83B46"/>
    <w:rsid w:val="00D07DF0"/>
    <w:rsid w:val="00D2249B"/>
    <w:rsid w:val="00D5013B"/>
    <w:rsid w:val="00D67E9A"/>
    <w:rsid w:val="00D81070"/>
    <w:rsid w:val="00D83054"/>
    <w:rsid w:val="00D852A7"/>
    <w:rsid w:val="00E3577C"/>
    <w:rsid w:val="00F0256B"/>
    <w:rsid w:val="00F4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2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0839"/>
    <w:rPr>
      <w:color w:val="0000FF" w:themeColor="hyperlink"/>
      <w:u w:val="single"/>
    </w:rPr>
  </w:style>
  <w:style w:type="paragraph" w:customStyle="1" w:styleId="tresc">
    <w:name w:val="tresc"/>
    <w:basedOn w:val="Normalny"/>
    <w:rsid w:val="006943B6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gli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10F2E-FC5F-47F9-A6DD-3C308707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Grzegorz</cp:lastModifiedBy>
  <cp:revision>11</cp:revision>
  <cp:lastPrinted>2017-04-13T11:49:00Z</cp:lastPrinted>
  <dcterms:created xsi:type="dcterms:W3CDTF">2017-03-21T10:18:00Z</dcterms:created>
  <dcterms:modified xsi:type="dcterms:W3CDTF">2018-12-07T10:50:00Z</dcterms:modified>
</cp:coreProperties>
</file>